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592D0F5D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511BD5" w:rsidRPr="00511BD5">
        <w:rPr>
          <w:rFonts w:cstheme="minorHAnsi"/>
        </w:rPr>
        <w:t>Bełchatów - w obrębie gmin: Rusiec, Konopnica, Widawa, Burzenin, Brzeźnio</w:t>
      </w:r>
      <w:r w:rsidR="00C13372">
        <w:rPr>
          <w:rFonts w:cstheme="minorHAnsi"/>
          <w:szCs w:val="18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6E34D342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Pr="00C13372">
        <w:rPr>
          <w:rFonts w:cstheme="minorHAnsi"/>
          <w:b/>
          <w:bCs/>
        </w:rPr>
        <w:t xml:space="preserve">RE </w:t>
      </w:r>
      <w:r w:rsidR="00511BD5" w:rsidRPr="00511BD5">
        <w:rPr>
          <w:rFonts w:cstheme="minorHAnsi"/>
          <w:b/>
          <w:bCs/>
        </w:rPr>
        <w:t xml:space="preserve">Bełchatów - </w:t>
      </w:r>
      <w:r w:rsidR="00511BD5" w:rsidRPr="00511BD5">
        <w:rPr>
          <w:rFonts w:cstheme="minorHAnsi"/>
        </w:rPr>
        <w:t>w obrębie gmin:</w:t>
      </w:r>
      <w:r w:rsidR="00511BD5" w:rsidRPr="00511BD5">
        <w:rPr>
          <w:rFonts w:cstheme="minorHAnsi"/>
          <w:b/>
          <w:bCs/>
        </w:rPr>
        <w:t xml:space="preserve"> Rusiec, Konopnica, Widawa, Burzenin, Brzeźnio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577FEF8" w14:textId="77777777" w:rsidR="00693347" w:rsidRDefault="00693347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693347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Bełchatów - w obrębie gmin: Rusiec, Konopnica, Widawa, Burzenin, Brzeźnio</w:t>
          </w:r>
        </w:p>
        <w:p w14:paraId="1A19274F" w14:textId="37154154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69334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04242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BD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1A4D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347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94B2B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370F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1BE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SWZ-OPZ-NOWE.docx</dmsv2BaseFileName>
    <dmsv2BaseDisplayName xmlns="http://schemas.microsoft.com/sharepoint/v3">Załącznik nr 1 do SWZ-OPZ-NOWE</dmsv2BaseDisplayName>
    <dmsv2SWPP2ObjectNumber xmlns="http://schemas.microsoft.com/sharepoint/v3">POST/DYS/OLD/GZ/04242/2025                        </dmsv2SWPP2ObjectNumber>
    <dmsv2SWPP2SumMD5 xmlns="http://schemas.microsoft.com/sharepoint/v3">7b583896c512b1e72067237860392e7f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23846433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DPFVW34YURAE-834641568-4527</_dlc_DocId>
    <_dlc_DocIdUrl xmlns="a19cb1c7-c5c7-46d4-85ae-d83685407bba">
      <Url>https://swpp2.dms.gkpge.pl/sites/40/_layouts/15/DocIdRedir.aspx?ID=DPFVW34YURAE-834641568-4527</Url>
      <Description>DPFVW34YURAE-834641568-4527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8C2D3-072A-4195-B248-20FACCCE720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29E7D0-E625-4CC1-ACF9-432D6732617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2025-10-01T10:46:00Z</dcterms:created>
  <dcterms:modified xsi:type="dcterms:W3CDTF">2025-11-25T07:59:00Z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94abd7e3-874b-4957-952a-a64b9e2937b3</vt:lpwstr>
  </property>
</Properties>
</file>